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6D" w:rsidRDefault="002135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  <w:t>Администрации городского округа Донецк</w:t>
      </w:r>
    </w:p>
    <w:p w:rsidR="00FE566D" w:rsidRDefault="002135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  <w:t>Донецкой Народной Республики</w:t>
      </w:r>
    </w:p>
    <w:p w:rsidR="00FE566D" w:rsidRDefault="002135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  <w:t>ДЕПАРТАМЕНТ ГРАЖДАНСКОЙ ЗАЩИТЫ</w:t>
      </w:r>
    </w:p>
    <w:p w:rsidR="00FE566D" w:rsidRDefault="0021359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2"/>
          <w:sz w:val="36"/>
          <w:szCs w:val="36"/>
          <w:lang w:eastAsia="ru-RU"/>
        </w:rPr>
        <w:t>Напоминает!</w:t>
      </w:r>
      <w:r>
        <w:rPr>
          <w:rFonts w:ascii="Arial" w:eastAsia="Times New Roman" w:hAnsi="Arial" w:cs="Arial"/>
          <w:color w:val="FF0000"/>
          <w:kern w:val="2"/>
          <w:sz w:val="36"/>
          <w:szCs w:val="36"/>
          <w:lang w:eastAsia="ru-RU"/>
        </w:rPr>
        <w:t xml:space="preserve"> </w:t>
      </w:r>
    </w:p>
    <w:p w:rsidR="00FE566D" w:rsidRDefault="00FE566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2"/>
          <w:sz w:val="36"/>
          <w:szCs w:val="36"/>
          <w:lang w:eastAsia="ru-RU"/>
        </w:rPr>
      </w:pP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3776345" cy="2428875"/>
            <wp:effectExtent l="0" t="0" r="0" b="0"/>
            <wp:wrapTight wrapText="bothSides">
              <wp:wrapPolygon edited="0">
                <wp:start x="-11" y="0"/>
                <wp:lineTo x="-11" y="21378"/>
                <wp:lineTo x="21486" y="21378"/>
                <wp:lineTo x="21486" y="0"/>
                <wp:lineTo x="-1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Любителям курения необходимо знать, что особенно опасно курить в постели, особенно в состоянии алкогольного опьянения. Курящий человек засыпает, сигарета падает на постельные принадлежности, и происходит загорание. Проснувшись от запаха дыма, трезвый челов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 способен спастись сам и оказать помощь другим. Алкоголь же затуманивает сознание. В таком состоянии человек может даже не почувствовать первых признаков пожара.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того чтобы избежать трагедии любители курения должны соблюдать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правила пожарной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E566D" w:rsidRDefault="00FE5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Не курить в состоянии алкогольного опьянения;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Не курить вблизи легковоспламеняющихся и горючих жидкостей;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Курить только в специально отведенных для этого местах;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Не бросать спички, и окурки куда попало (обязательно убедиться,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спичка и окурок не только не горят, но и не тлеют);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Хранить спички, зажигалки, сигареты в недоступном для детей месте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Пользоваться большими глубокими пепельницами и постоянно следить за ними;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После приема гостей всегда проверять, не остались ли непот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ушенные и тлеющие сигаретные окурки в мягкой мебели, между подушками и в емкостях для мусора;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Перед тем, как выбросить сигаретные окурки, смочить их водой;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Не курить в постели - особенно, в сонливом состоянии, при приеме лекарств или после употребления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спиртного;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Установить в доме дополнительные сигнализаторы дыма — желательно фотоэлектрические, которые являются наиболее надежным средством предотвращения пожаров, начинающихся с тления.</w:t>
      </w:r>
    </w:p>
    <w:p w:rsidR="00FE566D" w:rsidRDefault="00FE5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566D" w:rsidRDefault="0021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Помните, что, закуривая, вы подвергаете опасности не только свое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здоровье и свою жизнь, но и жизнь окружающих вас людей. Не оставляйте без внимания своих курящих родных и близких, особенно в состоянии алкогольного опьянения. </w:t>
      </w:r>
    </w:p>
    <w:p w:rsidR="00FE566D" w:rsidRDefault="002135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Соблюдайте правила пожарной безопасности!</w:t>
      </w:r>
    </w:p>
    <w:sectPr w:rsidR="00FE566D">
      <w:pgSz w:w="11906" w:h="16838"/>
      <w:pgMar w:top="972" w:right="849" w:bottom="1122" w:left="1132" w:header="0" w:footer="0" w:gutter="0"/>
      <w:pgBorders w:offsetFrom="page">
        <w:top w:val="single" w:sz="4" w:space="16" w:color="000000"/>
        <w:left w:val="single" w:sz="4" w:space="24" w:color="000000"/>
        <w:bottom w:val="single" w:sz="4" w:space="23" w:color="000000"/>
        <w:right w:val="single" w:sz="4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D"/>
    <w:rsid w:val="0021359C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53753-B67B-468D-9479-D64F5797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ru-RU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link w:val="10"/>
    <w:qFormat/>
    <w:rsid w:val="0087198C"/>
    <w:pPr>
      <w:keepNext/>
      <w:spacing w:before="240" w:after="120" w:line="276" w:lineRule="auto"/>
      <w:contextualSpacing w:val="0"/>
      <w:outlineLvl w:val="0"/>
    </w:pPr>
    <w:rPr>
      <w:rFonts w:ascii="Liberation Serif" w:eastAsia="Tahoma" w:hAnsi="Liberation Serif" w:cs="Tahoma"/>
      <w:b/>
      <w:bCs/>
      <w:spacing w:val="0"/>
      <w:kern w:val="0"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link w:val="a1"/>
    <w:qFormat/>
    <w:rsid w:val="0087198C"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2"/>
    <w:link w:val="1"/>
    <w:qFormat/>
    <w:rsid w:val="0087198C"/>
    <w:rPr>
      <w:rFonts w:ascii="Liberation Serif" w:eastAsia="Tahoma" w:hAnsi="Liberation Serif" w:cs="Tahoma"/>
      <w:b/>
      <w:bCs/>
      <w:sz w:val="48"/>
      <w:szCs w:val="48"/>
      <w:lang w:eastAsia="ru-RU"/>
    </w:rPr>
  </w:style>
  <w:style w:type="character" w:customStyle="1" w:styleId="a6">
    <w:name w:val="Заголовок Знак"/>
    <w:basedOn w:val="a2"/>
    <w:link w:val="a0"/>
    <w:uiPriority w:val="10"/>
    <w:qFormat/>
    <w:rsid w:val="0087198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link w:val="a5"/>
    <w:rsid w:val="0087198C"/>
    <w:pPr>
      <w:spacing w:after="0" w:line="240" w:lineRule="auto"/>
    </w:pPr>
    <w:rPr>
      <w:rFonts w:eastAsia="Times New Roman" w:cs="Times New Roman"/>
      <w:lang w:eastAsia="ru-RU"/>
    </w:rPr>
  </w:style>
  <w:style w:type="paragraph" w:styleId="a7">
    <w:name w:val="List"/>
    <w:basedOn w:val="a1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0">
    <w:name w:val="Title"/>
    <w:basedOn w:val="a"/>
    <w:next w:val="a"/>
    <w:link w:val="a6"/>
    <w:uiPriority w:val="10"/>
    <w:qFormat/>
    <w:rsid w:val="00871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Normal (Web)"/>
    <w:basedOn w:val="a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dc:description/>
  <cp:lastModifiedBy>Admin</cp:lastModifiedBy>
  <cp:revision>2</cp:revision>
  <cp:lastPrinted>2025-01-16T08:58:00Z</cp:lastPrinted>
  <dcterms:created xsi:type="dcterms:W3CDTF">2025-03-18T07:55:00Z</dcterms:created>
  <dcterms:modified xsi:type="dcterms:W3CDTF">2025-03-18T07:55:00Z</dcterms:modified>
  <dc:language>ru-RU</dc:language>
</cp:coreProperties>
</file>